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F0729" w14:textId="3E4714C8" w:rsidR="000304DA" w:rsidRDefault="000304DA" w:rsidP="000304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4DA">
        <w:rPr>
          <w:rFonts w:ascii="Times New Roman" w:hAnsi="Times New Roman" w:cs="Times New Roman"/>
          <w:b/>
          <w:bCs/>
          <w:sz w:val="28"/>
          <w:szCs w:val="28"/>
        </w:rPr>
        <w:t>Материальная (финансовая) поддержка</w:t>
      </w:r>
    </w:p>
    <w:p w14:paraId="47F507E2" w14:textId="77777777" w:rsidR="000304DA" w:rsidRPr="000304DA" w:rsidRDefault="000304DA" w:rsidP="000304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FF186" w14:textId="1C56855D" w:rsidR="000304DA" w:rsidRPr="000304DA" w:rsidRDefault="000304DA" w:rsidP="00030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DA">
        <w:rPr>
          <w:rFonts w:ascii="Times New Roman" w:hAnsi="Times New Roman" w:cs="Times New Roman"/>
          <w:sz w:val="28"/>
          <w:szCs w:val="28"/>
        </w:rPr>
        <w:t>На оказание материальной поддержки (помощи) могут претендовать студенты, обучающиеся за счет средств бюджетных ассигнований федерального бюджета по очной форме обучения по программам высшего (бакалавриат, магистратура, специалитет), среднего профессионального образования и аспирантуры.</w:t>
      </w:r>
    </w:p>
    <w:p w14:paraId="48B194D8" w14:textId="77777777" w:rsidR="000304DA" w:rsidRPr="000304DA" w:rsidRDefault="000304DA" w:rsidP="000304D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DA">
        <w:rPr>
          <w:rFonts w:ascii="Times New Roman" w:hAnsi="Times New Roman" w:cs="Times New Roman"/>
          <w:sz w:val="28"/>
          <w:szCs w:val="28"/>
        </w:rPr>
        <w:t>Выплата материальной помощи беременным обучающимся, вставшим на учет по беременности в лечебно-профилактическом учреждении в установленном порядке;</w:t>
      </w:r>
    </w:p>
    <w:p w14:paraId="5FA80346" w14:textId="77777777" w:rsidR="000304DA" w:rsidRPr="000304DA" w:rsidRDefault="000304DA" w:rsidP="000304D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DA">
        <w:rPr>
          <w:rFonts w:ascii="Times New Roman" w:hAnsi="Times New Roman" w:cs="Times New Roman"/>
          <w:sz w:val="28"/>
          <w:szCs w:val="28"/>
        </w:rPr>
        <w:t>Выплата материальной помощи обучающимся из студенческих семей, если оба супруга обучаются по очной форме обучения (в том числе при вступлении в брак);</w:t>
      </w:r>
    </w:p>
    <w:p w14:paraId="4B928858" w14:textId="54801940" w:rsidR="000304DA" w:rsidRPr="000304DA" w:rsidRDefault="000304DA" w:rsidP="000304D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4DA">
        <w:rPr>
          <w:rFonts w:ascii="Times New Roman" w:hAnsi="Times New Roman" w:cs="Times New Roman"/>
          <w:sz w:val="28"/>
          <w:szCs w:val="28"/>
        </w:rPr>
        <w:t xml:space="preserve">Выплата обучающимся, имеющим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0304D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304DA">
        <w:rPr>
          <w:rFonts w:ascii="Times New Roman" w:hAnsi="Times New Roman" w:cs="Times New Roman"/>
          <w:sz w:val="28"/>
          <w:szCs w:val="28"/>
        </w:rPr>
        <w:t>в том числе при рождении ребенка).</w:t>
      </w:r>
    </w:p>
    <w:p w14:paraId="70BF4AD0" w14:textId="77777777" w:rsidR="00E804EB" w:rsidRPr="000304DA" w:rsidRDefault="00E804EB" w:rsidP="000304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04EB" w:rsidRPr="0003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8318D"/>
    <w:multiLevelType w:val="multilevel"/>
    <w:tmpl w:val="52A6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24"/>
    <w:rsid w:val="000304DA"/>
    <w:rsid w:val="00A57E24"/>
    <w:rsid w:val="00E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022E"/>
  <w15:chartTrackingRefBased/>
  <w15:docId w15:val="{93CFCAE3-E6A2-46FB-8CDA-108D36C4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2026-02-24T12:12:00Z</dcterms:created>
  <dcterms:modified xsi:type="dcterms:W3CDTF">2026-02-24T12:14:00Z</dcterms:modified>
</cp:coreProperties>
</file>